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891" w:rsidRPr="005B7BD6" w:rsidRDefault="005E4891" w:rsidP="00E16242">
      <w:pPr>
        <w:jc w:val="both"/>
        <w:rPr>
          <w:rFonts w:ascii="Arial" w:hAnsi="Arial"/>
          <w:b/>
          <w:sz w:val="24"/>
          <w:szCs w:val="24"/>
        </w:rPr>
      </w:pPr>
      <w:r w:rsidRPr="005B7BD6">
        <w:rPr>
          <w:rFonts w:ascii="Arial" w:hAnsi="Arial"/>
          <w:b/>
          <w:sz w:val="24"/>
          <w:szCs w:val="24"/>
        </w:rPr>
        <w:t xml:space="preserve">Sesión del día </w:t>
      </w:r>
      <w:r w:rsidR="0056695D">
        <w:rPr>
          <w:rFonts w:ascii="Arial" w:hAnsi="Arial"/>
          <w:b/>
          <w:sz w:val="24"/>
          <w:szCs w:val="24"/>
        </w:rPr>
        <w:t>2</w:t>
      </w:r>
      <w:r w:rsidR="000D56E6">
        <w:rPr>
          <w:rFonts w:ascii="Arial" w:hAnsi="Arial"/>
          <w:b/>
          <w:sz w:val="24"/>
          <w:szCs w:val="24"/>
        </w:rPr>
        <w:t>4</w:t>
      </w:r>
      <w:r w:rsidR="001042FE" w:rsidRPr="005B7BD6">
        <w:rPr>
          <w:rFonts w:ascii="Arial" w:hAnsi="Arial"/>
          <w:b/>
          <w:sz w:val="24"/>
          <w:szCs w:val="24"/>
        </w:rPr>
        <w:t xml:space="preserve"> </w:t>
      </w:r>
      <w:r w:rsidR="00F73B86" w:rsidRPr="005B7BD6">
        <w:rPr>
          <w:rFonts w:ascii="Arial" w:hAnsi="Arial"/>
          <w:b/>
          <w:sz w:val="24"/>
          <w:szCs w:val="24"/>
        </w:rPr>
        <w:t xml:space="preserve">de </w:t>
      </w:r>
      <w:r w:rsidR="000D56E6">
        <w:rPr>
          <w:rFonts w:ascii="Arial" w:hAnsi="Arial"/>
          <w:b/>
          <w:sz w:val="24"/>
          <w:szCs w:val="24"/>
        </w:rPr>
        <w:t>marzo</w:t>
      </w:r>
      <w:r w:rsidR="001042FE">
        <w:rPr>
          <w:rFonts w:ascii="Arial" w:hAnsi="Arial"/>
          <w:b/>
          <w:sz w:val="24"/>
          <w:szCs w:val="24"/>
        </w:rPr>
        <w:t xml:space="preserve"> </w:t>
      </w:r>
      <w:r w:rsidRPr="005B7BD6">
        <w:rPr>
          <w:rFonts w:ascii="Arial" w:hAnsi="Arial"/>
          <w:b/>
          <w:sz w:val="24"/>
          <w:szCs w:val="24"/>
        </w:rPr>
        <w:t xml:space="preserve">de </w:t>
      </w:r>
      <w:r w:rsidR="002F32EB" w:rsidRPr="005B7BD6">
        <w:rPr>
          <w:rFonts w:ascii="Arial" w:hAnsi="Arial"/>
          <w:b/>
          <w:sz w:val="24"/>
          <w:szCs w:val="24"/>
        </w:rPr>
        <w:t>20</w:t>
      </w:r>
      <w:r w:rsidR="0056695D">
        <w:rPr>
          <w:rFonts w:ascii="Arial" w:hAnsi="Arial"/>
          <w:b/>
          <w:sz w:val="24"/>
          <w:szCs w:val="24"/>
        </w:rPr>
        <w:t>20</w:t>
      </w:r>
      <w:r w:rsidR="002F32EB">
        <w:rPr>
          <w:rFonts w:ascii="Arial" w:hAnsi="Arial"/>
          <w:b/>
          <w:sz w:val="24"/>
          <w:szCs w:val="24"/>
        </w:rPr>
        <w:t xml:space="preserve"> </w:t>
      </w:r>
      <w:r w:rsidR="002F32EB" w:rsidRPr="005B7BD6">
        <w:rPr>
          <w:rFonts w:ascii="Arial" w:hAnsi="Arial"/>
          <w:b/>
          <w:sz w:val="24"/>
          <w:szCs w:val="24"/>
        </w:rPr>
        <w:t>a</w:t>
      </w:r>
      <w:r w:rsidRPr="005B7BD6">
        <w:rPr>
          <w:rFonts w:ascii="Arial" w:hAnsi="Arial"/>
          <w:b/>
          <w:sz w:val="24"/>
          <w:szCs w:val="24"/>
        </w:rPr>
        <w:t xml:space="preserve"> las </w:t>
      </w:r>
      <w:r w:rsidR="009E7C03" w:rsidRPr="005B7BD6">
        <w:rPr>
          <w:rFonts w:ascii="Arial" w:hAnsi="Arial"/>
          <w:b/>
          <w:sz w:val="24"/>
          <w:szCs w:val="24"/>
        </w:rPr>
        <w:t>10</w:t>
      </w:r>
      <w:r w:rsidR="000B0A1B" w:rsidRPr="005B7BD6">
        <w:rPr>
          <w:rFonts w:ascii="Arial" w:hAnsi="Arial"/>
          <w:b/>
          <w:sz w:val="24"/>
          <w:szCs w:val="24"/>
        </w:rPr>
        <w:t>:</w:t>
      </w:r>
      <w:r w:rsidR="0073426A" w:rsidRPr="005B7BD6">
        <w:rPr>
          <w:rFonts w:ascii="Arial" w:hAnsi="Arial"/>
          <w:b/>
          <w:sz w:val="24"/>
          <w:szCs w:val="24"/>
        </w:rPr>
        <w:t>3</w:t>
      </w:r>
      <w:r w:rsidR="000B0A1B" w:rsidRPr="005B7BD6">
        <w:rPr>
          <w:rFonts w:ascii="Arial" w:hAnsi="Arial"/>
          <w:b/>
          <w:sz w:val="24"/>
          <w:szCs w:val="24"/>
        </w:rPr>
        <w:t>0</w:t>
      </w:r>
      <w:r w:rsidRPr="005B7BD6">
        <w:rPr>
          <w:rFonts w:ascii="Arial" w:hAnsi="Arial"/>
          <w:b/>
          <w:sz w:val="24"/>
          <w:szCs w:val="24"/>
        </w:rPr>
        <w:t xml:space="preserve"> horas</w:t>
      </w:r>
    </w:p>
    <w:p w:rsidR="005E4891" w:rsidRPr="00651875" w:rsidRDefault="005E4891" w:rsidP="00E16242">
      <w:pPr>
        <w:jc w:val="both"/>
        <w:rPr>
          <w:rFonts w:ascii="Arial" w:hAnsi="Arial"/>
          <w:b/>
          <w:sz w:val="24"/>
          <w:szCs w:val="24"/>
        </w:rPr>
      </w:pPr>
    </w:p>
    <w:p w:rsidR="005E4891" w:rsidRPr="00651875" w:rsidRDefault="005E4891" w:rsidP="00E16242">
      <w:pPr>
        <w:jc w:val="both"/>
        <w:rPr>
          <w:rFonts w:ascii="Arial" w:hAnsi="Arial"/>
          <w:sz w:val="24"/>
          <w:szCs w:val="24"/>
        </w:rPr>
      </w:pPr>
    </w:p>
    <w:p w:rsidR="005E4891" w:rsidRDefault="005E4891" w:rsidP="00E16242">
      <w:pPr>
        <w:jc w:val="both"/>
        <w:rPr>
          <w:rFonts w:ascii="Arial" w:hAnsi="Arial"/>
          <w:sz w:val="24"/>
          <w:szCs w:val="24"/>
        </w:rPr>
      </w:pPr>
      <w:r w:rsidRPr="00651875">
        <w:rPr>
          <w:rFonts w:ascii="Arial" w:hAnsi="Arial"/>
          <w:sz w:val="24"/>
          <w:szCs w:val="24"/>
        </w:rPr>
        <w:t xml:space="preserve">Reunión número </w:t>
      </w:r>
      <w:r w:rsidR="001042FE">
        <w:rPr>
          <w:rFonts w:ascii="Arial" w:hAnsi="Arial"/>
          <w:sz w:val="24"/>
          <w:szCs w:val="24"/>
        </w:rPr>
        <w:t>1</w:t>
      </w:r>
      <w:r w:rsidR="00583A8B">
        <w:rPr>
          <w:rFonts w:ascii="Arial" w:hAnsi="Arial"/>
          <w:sz w:val="24"/>
          <w:szCs w:val="24"/>
        </w:rPr>
        <w:t>6</w:t>
      </w:r>
      <w:r w:rsidR="000D56E6">
        <w:rPr>
          <w:rFonts w:ascii="Arial" w:hAnsi="Arial"/>
          <w:sz w:val="24"/>
          <w:szCs w:val="24"/>
        </w:rPr>
        <w:t>5</w:t>
      </w:r>
      <w:r w:rsidR="001042FE">
        <w:rPr>
          <w:rFonts w:ascii="Arial" w:hAnsi="Arial"/>
          <w:sz w:val="24"/>
          <w:szCs w:val="24"/>
        </w:rPr>
        <w:t xml:space="preserve"> </w:t>
      </w:r>
      <w:r w:rsidR="00D97ED5" w:rsidRPr="00651875">
        <w:rPr>
          <w:rFonts w:ascii="Arial" w:hAnsi="Arial"/>
          <w:sz w:val="24"/>
          <w:szCs w:val="24"/>
        </w:rPr>
        <w:t>ordinaria</w:t>
      </w:r>
      <w:r w:rsidR="009C63C4" w:rsidRPr="00651875">
        <w:rPr>
          <w:rFonts w:ascii="Arial" w:hAnsi="Arial"/>
          <w:sz w:val="24"/>
          <w:szCs w:val="24"/>
        </w:rPr>
        <w:t>.</w:t>
      </w:r>
    </w:p>
    <w:p w:rsidR="005B4724" w:rsidRPr="00651875" w:rsidRDefault="005B4724" w:rsidP="00E16242">
      <w:pPr>
        <w:jc w:val="both"/>
        <w:rPr>
          <w:rFonts w:ascii="Arial" w:hAnsi="Arial"/>
          <w:sz w:val="24"/>
          <w:szCs w:val="24"/>
        </w:rPr>
      </w:pPr>
    </w:p>
    <w:p w:rsidR="005E4891" w:rsidRPr="00651875" w:rsidRDefault="005E4891" w:rsidP="00E16242">
      <w:pPr>
        <w:jc w:val="both"/>
        <w:rPr>
          <w:rFonts w:ascii="Arial" w:hAnsi="Arial"/>
          <w:b/>
          <w:sz w:val="24"/>
          <w:szCs w:val="24"/>
          <w:u w:val="single"/>
        </w:rPr>
      </w:pPr>
    </w:p>
    <w:p w:rsidR="005E4891" w:rsidRDefault="005E4891" w:rsidP="00E16242">
      <w:pPr>
        <w:jc w:val="center"/>
        <w:rPr>
          <w:rFonts w:ascii="Arial" w:hAnsi="Arial"/>
          <w:b/>
          <w:sz w:val="24"/>
          <w:szCs w:val="24"/>
          <w:u w:val="single"/>
        </w:rPr>
      </w:pPr>
      <w:r w:rsidRPr="00651875">
        <w:rPr>
          <w:rFonts w:ascii="Arial" w:hAnsi="Arial"/>
          <w:b/>
          <w:sz w:val="24"/>
          <w:szCs w:val="24"/>
          <w:u w:val="single"/>
        </w:rPr>
        <w:t>ORDEN DEL DIA</w:t>
      </w:r>
    </w:p>
    <w:p w:rsidR="005B4724" w:rsidRPr="00651875" w:rsidRDefault="005B4724" w:rsidP="00E16242">
      <w:pPr>
        <w:jc w:val="both"/>
        <w:rPr>
          <w:rFonts w:ascii="Arial" w:hAnsi="Arial"/>
          <w:b/>
          <w:sz w:val="24"/>
          <w:szCs w:val="24"/>
          <w:u w:val="single"/>
        </w:rPr>
      </w:pPr>
    </w:p>
    <w:p w:rsidR="005E4891" w:rsidRPr="00651875" w:rsidRDefault="005E4891" w:rsidP="00E16242">
      <w:pPr>
        <w:jc w:val="both"/>
        <w:rPr>
          <w:rFonts w:ascii="Arial" w:hAnsi="Arial"/>
          <w:sz w:val="24"/>
          <w:szCs w:val="24"/>
        </w:rPr>
      </w:pPr>
    </w:p>
    <w:p w:rsidR="005E4891" w:rsidRPr="00651875" w:rsidRDefault="005E4891" w:rsidP="00E16242">
      <w:pPr>
        <w:jc w:val="both"/>
        <w:rPr>
          <w:rFonts w:ascii="Arial" w:hAnsi="Arial"/>
          <w:sz w:val="24"/>
          <w:szCs w:val="24"/>
        </w:rPr>
      </w:pPr>
    </w:p>
    <w:p w:rsidR="001A233D" w:rsidRDefault="001A233D" w:rsidP="00E16242">
      <w:pPr>
        <w:numPr>
          <w:ilvl w:val="0"/>
          <w:numId w:val="2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0126EB">
        <w:rPr>
          <w:rFonts w:ascii="Arial" w:hAnsi="Arial" w:cs="Arial"/>
          <w:sz w:val="24"/>
          <w:szCs w:val="24"/>
        </w:rPr>
        <w:t>Aprobación, en su caso, de</w:t>
      </w:r>
      <w:r w:rsidR="00427AEC" w:rsidRPr="000126EB">
        <w:rPr>
          <w:rFonts w:ascii="Arial" w:hAnsi="Arial" w:cs="Arial"/>
          <w:sz w:val="24"/>
          <w:szCs w:val="24"/>
        </w:rPr>
        <w:t>l acta d</w:t>
      </w:r>
      <w:r w:rsidRPr="000126EB">
        <w:rPr>
          <w:rFonts w:ascii="Arial" w:hAnsi="Arial" w:cs="Arial"/>
          <w:sz w:val="24"/>
          <w:szCs w:val="24"/>
        </w:rPr>
        <w:t xml:space="preserve">e la </w:t>
      </w:r>
      <w:r w:rsidR="00427AEC" w:rsidRPr="000126EB">
        <w:rPr>
          <w:rFonts w:ascii="Arial" w:hAnsi="Arial" w:cs="Arial"/>
          <w:sz w:val="24"/>
          <w:szCs w:val="24"/>
        </w:rPr>
        <w:t>sesión</w:t>
      </w:r>
      <w:r w:rsidRPr="000126EB">
        <w:rPr>
          <w:rFonts w:ascii="Arial" w:hAnsi="Arial" w:cs="Arial"/>
          <w:sz w:val="24"/>
          <w:szCs w:val="24"/>
        </w:rPr>
        <w:t xml:space="preserve"> </w:t>
      </w:r>
      <w:r w:rsidR="00D92902" w:rsidRPr="000126EB">
        <w:rPr>
          <w:rFonts w:ascii="Arial" w:hAnsi="Arial" w:cs="Arial"/>
          <w:sz w:val="24"/>
          <w:szCs w:val="24"/>
        </w:rPr>
        <w:t>1</w:t>
      </w:r>
      <w:r w:rsidR="00A5013A">
        <w:rPr>
          <w:rFonts w:ascii="Arial" w:hAnsi="Arial" w:cs="Arial"/>
          <w:sz w:val="24"/>
          <w:szCs w:val="24"/>
        </w:rPr>
        <w:t>6</w:t>
      </w:r>
      <w:r w:rsidR="000D56E6">
        <w:rPr>
          <w:rFonts w:ascii="Arial" w:hAnsi="Arial" w:cs="Arial"/>
          <w:sz w:val="24"/>
          <w:szCs w:val="24"/>
        </w:rPr>
        <w:t>4</w:t>
      </w:r>
      <w:r w:rsidRPr="000126EB">
        <w:rPr>
          <w:rFonts w:ascii="Arial" w:hAnsi="Arial" w:cs="Arial"/>
          <w:sz w:val="24"/>
          <w:szCs w:val="24"/>
        </w:rPr>
        <w:t xml:space="preserve">, ordinaria, celebrada </w:t>
      </w:r>
      <w:r w:rsidR="00427AEC" w:rsidRPr="000126EB">
        <w:rPr>
          <w:rFonts w:ascii="Arial" w:hAnsi="Arial" w:cs="Arial"/>
          <w:sz w:val="24"/>
          <w:szCs w:val="24"/>
        </w:rPr>
        <w:t>el día</w:t>
      </w:r>
      <w:r w:rsidRPr="000126EB">
        <w:rPr>
          <w:rFonts w:ascii="Arial" w:hAnsi="Arial" w:cs="Arial"/>
          <w:sz w:val="24"/>
          <w:szCs w:val="24"/>
        </w:rPr>
        <w:t xml:space="preserve"> </w:t>
      </w:r>
      <w:r w:rsidR="000D56E6">
        <w:rPr>
          <w:rFonts w:ascii="Arial" w:hAnsi="Arial" w:cs="Arial"/>
          <w:sz w:val="24"/>
          <w:szCs w:val="24"/>
        </w:rPr>
        <w:t>28</w:t>
      </w:r>
      <w:r w:rsidR="001042FE" w:rsidRPr="000126EB">
        <w:rPr>
          <w:rFonts w:ascii="Arial" w:hAnsi="Arial" w:cs="Arial"/>
          <w:sz w:val="24"/>
          <w:szCs w:val="24"/>
        </w:rPr>
        <w:t xml:space="preserve"> </w:t>
      </w:r>
      <w:r w:rsidR="00427AEC" w:rsidRPr="000126EB">
        <w:rPr>
          <w:rFonts w:ascii="Arial" w:hAnsi="Arial" w:cs="Arial"/>
          <w:sz w:val="24"/>
          <w:szCs w:val="24"/>
        </w:rPr>
        <w:t xml:space="preserve">de </w:t>
      </w:r>
      <w:r w:rsidR="000D56E6">
        <w:rPr>
          <w:rFonts w:ascii="Arial" w:hAnsi="Arial" w:cs="Arial"/>
          <w:sz w:val="24"/>
          <w:szCs w:val="24"/>
        </w:rPr>
        <w:t>enero</w:t>
      </w:r>
      <w:r w:rsidR="001042FE" w:rsidRPr="000126EB">
        <w:rPr>
          <w:rFonts w:ascii="Arial" w:hAnsi="Arial" w:cs="Arial"/>
          <w:sz w:val="24"/>
          <w:szCs w:val="24"/>
        </w:rPr>
        <w:t xml:space="preserve"> </w:t>
      </w:r>
      <w:r w:rsidRPr="000126EB">
        <w:rPr>
          <w:rFonts w:ascii="Arial" w:hAnsi="Arial" w:cs="Arial"/>
          <w:sz w:val="24"/>
          <w:szCs w:val="24"/>
        </w:rPr>
        <w:t>de 20</w:t>
      </w:r>
      <w:r w:rsidR="000D56E6">
        <w:rPr>
          <w:rFonts w:ascii="Arial" w:hAnsi="Arial" w:cs="Arial"/>
          <w:sz w:val="24"/>
          <w:szCs w:val="24"/>
        </w:rPr>
        <w:t>20</w:t>
      </w:r>
      <w:r w:rsidRPr="000126EB">
        <w:rPr>
          <w:rFonts w:ascii="Arial" w:hAnsi="Arial" w:cs="Arial"/>
          <w:sz w:val="24"/>
          <w:szCs w:val="24"/>
        </w:rPr>
        <w:t>.</w:t>
      </w:r>
    </w:p>
    <w:p w:rsidR="00583A8B" w:rsidRDefault="00583A8B" w:rsidP="002519D2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5347C6" w:rsidRDefault="00061647" w:rsidP="00E16242">
      <w:pPr>
        <w:numPr>
          <w:ilvl w:val="0"/>
          <w:numId w:val="2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061647">
        <w:rPr>
          <w:rFonts w:ascii="Arial" w:hAnsi="Arial" w:cs="Arial"/>
          <w:sz w:val="24"/>
          <w:szCs w:val="24"/>
        </w:rPr>
        <w:t>I</w:t>
      </w:r>
      <w:r w:rsidR="001A233D" w:rsidRPr="00061647">
        <w:rPr>
          <w:rFonts w:ascii="Arial" w:hAnsi="Arial" w:cs="Arial"/>
          <w:sz w:val="24"/>
          <w:szCs w:val="24"/>
        </w:rPr>
        <w:t>ncorporación de miembros del CAM según las Reglas de Funcionamiento del Mercado.</w:t>
      </w:r>
    </w:p>
    <w:p w:rsidR="0056695D" w:rsidRDefault="0056695D" w:rsidP="0056695D">
      <w:pPr>
        <w:pStyle w:val="Prrafodelista"/>
        <w:rPr>
          <w:rFonts w:ascii="Arial" w:hAnsi="Arial" w:cs="Arial"/>
          <w:sz w:val="24"/>
          <w:szCs w:val="24"/>
        </w:rPr>
      </w:pPr>
    </w:p>
    <w:p w:rsidR="002013E1" w:rsidRDefault="002013E1" w:rsidP="00E16242">
      <w:pPr>
        <w:numPr>
          <w:ilvl w:val="0"/>
          <w:numId w:val="2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62C9C">
        <w:rPr>
          <w:rFonts w:ascii="Arial" w:hAnsi="Arial" w:cs="Arial"/>
          <w:sz w:val="24"/>
          <w:szCs w:val="24"/>
        </w:rPr>
        <w:t>Información sobre el funcionamiento del mercado</w:t>
      </w:r>
      <w:r w:rsidR="007554BB" w:rsidRPr="00362C9C">
        <w:rPr>
          <w:rFonts w:ascii="Arial" w:hAnsi="Arial" w:cs="Arial"/>
          <w:sz w:val="24"/>
          <w:szCs w:val="24"/>
        </w:rPr>
        <w:t>.</w:t>
      </w:r>
      <w:r w:rsidR="00FC651F" w:rsidRPr="00362C9C">
        <w:rPr>
          <w:rFonts w:ascii="Arial" w:hAnsi="Arial" w:cs="Arial"/>
          <w:sz w:val="24"/>
          <w:szCs w:val="24"/>
        </w:rPr>
        <w:t xml:space="preserve"> </w:t>
      </w:r>
    </w:p>
    <w:p w:rsidR="00841B70" w:rsidRDefault="00841B70" w:rsidP="00841B70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2013E1" w:rsidRDefault="002013E1" w:rsidP="00E16242">
      <w:pPr>
        <w:numPr>
          <w:ilvl w:val="0"/>
          <w:numId w:val="2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62C9C">
        <w:rPr>
          <w:rFonts w:ascii="Arial" w:hAnsi="Arial" w:cs="Arial"/>
          <w:sz w:val="24"/>
          <w:szCs w:val="24"/>
        </w:rPr>
        <w:t xml:space="preserve">Incidencias </w:t>
      </w:r>
      <w:r w:rsidR="00E414E2" w:rsidRPr="00362C9C">
        <w:rPr>
          <w:rFonts w:ascii="Arial" w:hAnsi="Arial" w:cs="Arial"/>
          <w:sz w:val="24"/>
          <w:szCs w:val="24"/>
        </w:rPr>
        <w:t xml:space="preserve">y soluciones </w:t>
      </w:r>
      <w:r w:rsidRPr="00362C9C">
        <w:rPr>
          <w:rFonts w:ascii="Arial" w:hAnsi="Arial" w:cs="Arial"/>
          <w:sz w:val="24"/>
          <w:szCs w:val="24"/>
        </w:rPr>
        <w:t>en el funcionamiento del mercado</w:t>
      </w:r>
      <w:r w:rsidR="007554BB" w:rsidRPr="00362C9C">
        <w:rPr>
          <w:rFonts w:ascii="Arial" w:hAnsi="Arial" w:cs="Arial"/>
          <w:sz w:val="24"/>
          <w:szCs w:val="24"/>
        </w:rPr>
        <w:t>.</w:t>
      </w:r>
      <w:r w:rsidR="00FC651F" w:rsidRPr="00362C9C">
        <w:rPr>
          <w:rFonts w:ascii="Arial" w:hAnsi="Arial" w:cs="Arial"/>
          <w:sz w:val="24"/>
          <w:szCs w:val="24"/>
        </w:rPr>
        <w:t xml:space="preserve"> </w:t>
      </w:r>
    </w:p>
    <w:p w:rsidR="00362C9C" w:rsidRPr="00362C9C" w:rsidRDefault="00362C9C" w:rsidP="00E16242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BD78CF" w:rsidRDefault="00BD78CF" w:rsidP="00E16242">
      <w:pPr>
        <w:numPr>
          <w:ilvl w:val="0"/>
          <w:numId w:val="2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62C9C">
        <w:rPr>
          <w:rFonts w:ascii="Arial" w:hAnsi="Arial" w:cs="Arial"/>
          <w:sz w:val="24"/>
          <w:szCs w:val="24"/>
        </w:rPr>
        <w:t xml:space="preserve">Información sobre la </w:t>
      </w:r>
      <w:r w:rsidR="00FC651F" w:rsidRPr="00362C9C">
        <w:rPr>
          <w:rFonts w:ascii="Arial" w:hAnsi="Arial" w:cs="Arial"/>
          <w:sz w:val="24"/>
          <w:szCs w:val="24"/>
        </w:rPr>
        <w:t>operación e</w:t>
      </w:r>
      <w:r w:rsidRPr="00362C9C">
        <w:rPr>
          <w:rFonts w:ascii="Arial" w:hAnsi="Arial" w:cs="Arial"/>
          <w:sz w:val="24"/>
          <w:szCs w:val="24"/>
        </w:rPr>
        <w:t xml:space="preserve"> incidencias en la operación del </w:t>
      </w:r>
      <w:r w:rsidR="00E46FF1">
        <w:rPr>
          <w:rFonts w:ascii="Arial" w:hAnsi="Arial" w:cs="Arial"/>
          <w:sz w:val="24"/>
          <w:szCs w:val="24"/>
        </w:rPr>
        <w:t>s</w:t>
      </w:r>
      <w:r w:rsidRPr="00362C9C">
        <w:rPr>
          <w:rFonts w:ascii="Arial" w:hAnsi="Arial" w:cs="Arial"/>
          <w:sz w:val="24"/>
          <w:szCs w:val="24"/>
        </w:rPr>
        <w:t>istema.</w:t>
      </w:r>
    </w:p>
    <w:p w:rsidR="00A40C7B" w:rsidRDefault="00A40C7B" w:rsidP="002519D2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A40C7B" w:rsidRDefault="00A40C7B" w:rsidP="00A40C7B">
      <w:pPr>
        <w:numPr>
          <w:ilvl w:val="0"/>
          <w:numId w:val="2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470E1F">
        <w:rPr>
          <w:rFonts w:ascii="Arial" w:hAnsi="Arial" w:cs="Arial"/>
          <w:sz w:val="24"/>
          <w:szCs w:val="24"/>
        </w:rPr>
        <w:t>Situación sobre la regulación y los proyectos europeos.</w:t>
      </w:r>
    </w:p>
    <w:p w:rsidR="0056695D" w:rsidRDefault="0056695D" w:rsidP="0056695D">
      <w:pPr>
        <w:pStyle w:val="Prrafodelista"/>
        <w:rPr>
          <w:rFonts w:ascii="Arial" w:hAnsi="Arial" w:cs="Arial"/>
          <w:sz w:val="24"/>
          <w:szCs w:val="24"/>
        </w:rPr>
      </w:pPr>
    </w:p>
    <w:p w:rsidR="0056695D" w:rsidRDefault="005E0054" w:rsidP="005E0054">
      <w:pPr>
        <w:numPr>
          <w:ilvl w:val="0"/>
          <w:numId w:val="2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E0054">
        <w:rPr>
          <w:rFonts w:ascii="Arial" w:hAnsi="Arial" w:cs="Arial"/>
          <w:sz w:val="24"/>
          <w:szCs w:val="24"/>
        </w:rPr>
        <w:t xml:space="preserve">Medidas adoptadas por OMIE en relación </w:t>
      </w:r>
      <w:bookmarkStart w:id="0" w:name="_GoBack"/>
      <w:bookmarkEnd w:id="0"/>
      <w:r w:rsidRPr="005E0054">
        <w:rPr>
          <w:rFonts w:ascii="Arial" w:hAnsi="Arial" w:cs="Arial"/>
          <w:sz w:val="24"/>
          <w:szCs w:val="24"/>
        </w:rPr>
        <w:t>a las garantías de pago ante la situación de alarma provocada por el COVID-19.</w:t>
      </w:r>
    </w:p>
    <w:p w:rsidR="00841B70" w:rsidRDefault="00841B70" w:rsidP="00841B70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A259C6" w:rsidRPr="0008296B" w:rsidRDefault="002013E1" w:rsidP="00E16242">
      <w:pPr>
        <w:numPr>
          <w:ilvl w:val="0"/>
          <w:numId w:val="22"/>
        </w:numPr>
        <w:spacing w:line="312" w:lineRule="auto"/>
        <w:jc w:val="both"/>
        <w:rPr>
          <w:rFonts w:ascii="Arial" w:hAnsi="Arial" w:cs="Arial"/>
          <w:sz w:val="24"/>
          <w:szCs w:val="24"/>
        </w:rPr>
      </w:pPr>
      <w:r w:rsidRPr="0008296B">
        <w:rPr>
          <w:rFonts w:ascii="Arial" w:hAnsi="Arial" w:cs="Arial"/>
          <w:sz w:val="24"/>
          <w:szCs w:val="24"/>
        </w:rPr>
        <w:t>Varios</w:t>
      </w:r>
      <w:r w:rsidR="007554BB" w:rsidRPr="0008296B">
        <w:rPr>
          <w:rFonts w:ascii="Arial" w:hAnsi="Arial" w:cs="Arial"/>
          <w:sz w:val="24"/>
          <w:szCs w:val="24"/>
        </w:rPr>
        <w:t xml:space="preserve">, ruegos </w:t>
      </w:r>
      <w:r w:rsidR="00900C86" w:rsidRPr="0008296B">
        <w:rPr>
          <w:rFonts w:ascii="Arial" w:hAnsi="Arial" w:cs="Arial"/>
          <w:sz w:val="24"/>
          <w:szCs w:val="24"/>
        </w:rPr>
        <w:t>y preguntas</w:t>
      </w:r>
      <w:r w:rsidRPr="0008296B">
        <w:rPr>
          <w:rFonts w:ascii="Arial" w:hAnsi="Arial" w:cs="Arial"/>
          <w:sz w:val="24"/>
          <w:szCs w:val="24"/>
        </w:rPr>
        <w:t>.</w:t>
      </w:r>
    </w:p>
    <w:sectPr w:rsidR="00A259C6" w:rsidRPr="0008296B">
      <w:headerReference w:type="default" r:id="rId8"/>
      <w:pgSz w:w="11906" w:h="16838"/>
      <w:pgMar w:top="1135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7989" w:rsidRDefault="00C77989" w:rsidP="00D443E7">
      <w:r>
        <w:separator/>
      </w:r>
    </w:p>
  </w:endnote>
  <w:endnote w:type="continuationSeparator" w:id="0">
    <w:p w:rsidR="00C77989" w:rsidRDefault="00C77989" w:rsidP="00D44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larendon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7989" w:rsidRDefault="00C77989" w:rsidP="00D443E7">
      <w:r>
        <w:separator/>
      </w:r>
    </w:p>
  </w:footnote>
  <w:footnote w:type="continuationSeparator" w:id="0">
    <w:p w:rsidR="00C77989" w:rsidRDefault="00C77989" w:rsidP="00D443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D74" w:rsidRPr="00143D74" w:rsidRDefault="00B00BFD" w:rsidP="00143D74">
    <w:pPr>
      <w:tabs>
        <w:tab w:val="left" w:pos="2552"/>
      </w:tabs>
      <w:spacing w:after="200" w:line="276" w:lineRule="auto"/>
      <w:ind w:right="6236"/>
      <w:jc w:val="center"/>
      <w:rPr>
        <w:rFonts w:ascii="Arial" w:eastAsia="Calibri" w:hAnsi="Arial" w:cs="Arial"/>
        <w:b/>
        <w:color w:val="7F7F7F"/>
        <w:sz w:val="22"/>
        <w:szCs w:val="22"/>
        <w:lang w:val="es-ES" w:eastAsia="en-US"/>
      </w:rPr>
    </w:pPr>
    <w:r>
      <w:rPr>
        <w:noProof/>
        <w:lang w:val="es-ES"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margin">
                <wp:align>left</wp:align>
              </wp:positionH>
              <wp:positionV relativeFrom="paragraph">
                <wp:posOffset>387350</wp:posOffset>
              </wp:positionV>
              <wp:extent cx="1381125" cy="45720"/>
              <wp:effectExtent l="0" t="0" r="9525" b="0"/>
              <wp:wrapNone/>
              <wp:docPr id="5" name="Rectángul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81125" cy="45720"/>
                      </a:xfrm>
                      <a:prstGeom prst="rect">
                        <a:avLst/>
                      </a:prstGeom>
                      <a:solidFill>
                        <a:srgbClr val="92D050"/>
                      </a:solidFill>
                      <a:ln w="9525">
                        <a:solidFill>
                          <a:srgbClr val="8E8E8E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DFD75DF" id="Rectángulo 5" o:spid="_x0000_s1026" style="position:absolute;margin-left:0;margin-top:30.5pt;width:108.75pt;height:3.6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" o:allowincell="f" fillcolor="#92d050" strokecolor="#8e8e8e">
              <w10:wrap anchorx="margin"/>
            </v:rect>
          </w:pict>
        </mc:Fallback>
      </mc:AlternateContent>
    </w:r>
    <w:r w:rsidR="00143D74" w:rsidRPr="00143D74">
      <w:rPr>
        <w:rFonts w:ascii="Arial" w:eastAsia="Calibri" w:hAnsi="Arial" w:cs="Arial"/>
        <w:b/>
        <w:color w:val="7F7F7F"/>
        <w:sz w:val="22"/>
        <w:szCs w:val="22"/>
        <w:lang w:val="es-ES" w:eastAsia="en-US"/>
      </w:rPr>
      <w:t xml:space="preserve">Comité de Agentes del Mercado                                                                              </w:t>
    </w:r>
  </w:p>
  <w:p w:rsidR="00143D74" w:rsidRDefault="00143D74">
    <w:pPr>
      <w:pStyle w:val="Encabezado"/>
    </w:pPr>
  </w:p>
  <w:p w:rsidR="00143D74" w:rsidRDefault="00143D7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E078D"/>
    <w:multiLevelType w:val="singleLevel"/>
    <w:tmpl w:val="E0FA93C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175185B"/>
    <w:multiLevelType w:val="hybridMultilevel"/>
    <w:tmpl w:val="1ADA8A2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1EB41E8"/>
    <w:multiLevelType w:val="multilevel"/>
    <w:tmpl w:val="618CD3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834BB9"/>
    <w:multiLevelType w:val="singleLevel"/>
    <w:tmpl w:val="57826F4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 w15:restartNumberingAfterBreak="0">
    <w:nsid w:val="136F3F5E"/>
    <w:multiLevelType w:val="hybridMultilevel"/>
    <w:tmpl w:val="69DC971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C0882"/>
    <w:multiLevelType w:val="hybridMultilevel"/>
    <w:tmpl w:val="2FB0CB4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4529B5"/>
    <w:multiLevelType w:val="hybridMultilevel"/>
    <w:tmpl w:val="5B565DB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913A94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29A55CFA"/>
    <w:multiLevelType w:val="singleLevel"/>
    <w:tmpl w:val="25B4AD14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Clarendon" w:hint="default"/>
      </w:rPr>
    </w:lvl>
  </w:abstractNum>
  <w:abstractNum w:abstractNumId="9" w15:restartNumberingAfterBreak="0">
    <w:nsid w:val="2CB42D11"/>
    <w:multiLevelType w:val="hybridMultilevel"/>
    <w:tmpl w:val="E65C10D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AD187A"/>
    <w:multiLevelType w:val="singleLevel"/>
    <w:tmpl w:val="25B4AD14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Clarendon" w:hint="default"/>
      </w:rPr>
    </w:lvl>
  </w:abstractNum>
  <w:abstractNum w:abstractNumId="11" w15:restartNumberingAfterBreak="0">
    <w:nsid w:val="368C48D4"/>
    <w:multiLevelType w:val="hybridMultilevel"/>
    <w:tmpl w:val="53C8AE3A"/>
    <w:lvl w:ilvl="0" w:tplc="C876D3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A2309B0"/>
    <w:multiLevelType w:val="hybridMultilevel"/>
    <w:tmpl w:val="A5D449C6"/>
    <w:lvl w:ilvl="0" w:tplc="0F92D6B0">
      <w:numFmt w:val="bullet"/>
      <w:lvlText w:val="•"/>
      <w:lvlJc w:val="left"/>
      <w:pPr>
        <w:ind w:left="705" w:hanging="705"/>
      </w:pPr>
      <w:rPr>
        <w:rFonts w:ascii="Tahoma" w:eastAsia="Calibri" w:hAnsi="Tahoma" w:cs="Tahoma" w:hint="default"/>
        <w:i w:val="0"/>
      </w:rPr>
    </w:lvl>
    <w:lvl w:ilvl="1" w:tplc="0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ABE55C7"/>
    <w:multiLevelType w:val="singleLevel"/>
    <w:tmpl w:val="EC645DD2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4" w15:restartNumberingAfterBreak="0">
    <w:nsid w:val="3E8F42BC"/>
    <w:multiLevelType w:val="multilevel"/>
    <w:tmpl w:val="045C8F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F0D15E2"/>
    <w:multiLevelType w:val="hybridMultilevel"/>
    <w:tmpl w:val="64D6DA68"/>
    <w:lvl w:ilvl="0" w:tplc="7438F38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F14768A"/>
    <w:multiLevelType w:val="multilevel"/>
    <w:tmpl w:val="5476C3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4E30DA"/>
    <w:multiLevelType w:val="multilevel"/>
    <w:tmpl w:val="E10ADF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5696743C"/>
    <w:multiLevelType w:val="hybridMultilevel"/>
    <w:tmpl w:val="FA203328"/>
    <w:lvl w:ilvl="0" w:tplc="49B88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EF7944"/>
    <w:multiLevelType w:val="hybridMultilevel"/>
    <w:tmpl w:val="E8407E8C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26805AF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64F60057"/>
    <w:multiLevelType w:val="hybridMultilevel"/>
    <w:tmpl w:val="94B20BE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7FE677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4604F4"/>
    <w:multiLevelType w:val="hybridMultilevel"/>
    <w:tmpl w:val="7C78742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B196394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7"/>
  </w:num>
  <w:num w:numId="2">
    <w:abstractNumId w:val="0"/>
  </w:num>
  <w:num w:numId="3">
    <w:abstractNumId w:val="23"/>
  </w:num>
  <w:num w:numId="4">
    <w:abstractNumId w:val="3"/>
  </w:num>
  <w:num w:numId="5">
    <w:abstractNumId w:val="10"/>
  </w:num>
  <w:num w:numId="6">
    <w:abstractNumId w:val="8"/>
  </w:num>
  <w:num w:numId="7">
    <w:abstractNumId w:val="20"/>
  </w:num>
  <w:num w:numId="8">
    <w:abstractNumId w:val="13"/>
  </w:num>
  <w:num w:numId="9">
    <w:abstractNumId w:val="6"/>
  </w:num>
  <w:num w:numId="10">
    <w:abstractNumId w:val="21"/>
  </w:num>
  <w:num w:numId="11">
    <w:abstractNumId w:val="16"/>
  </w:num>
  <w:num w:numId="12">
    <w:abstractNumId w:val="17"/>
  </w:num>
  <w:num w:numId="13">
    <w:abstractNumId w:val="15"/>
  </w:num>
  <w:num w:numId="14">
    <w:abstractNumId w:val="11"/>
  </w:num>
  <w:num w:numId="15">
    <w:abstractNumId w:val="18"/>
  </w:num>
  <w:num w:numId="16">
    <w:abstractNumId w:val="2"/>
  </w:num>
  <w:num w:numId="17">
    <w:abstractNumId w:val="22"/>
  </w:num>
  <w:num w:numId="18">
    <w:abstractNumId w:val="1"/>
  </w:num>
  <w:num w:numId="19">
    <w:abstractNumId w:val="5"/>
  </w:num>
  <w:num w:numId="20">
    <w:abstractNumId w:val="19"/>
  </w:num>
  <w:num w:numId="21">
    <w:abstractNumId w:val="14"/>
  </w:num>
  <w:num w:numId="22">
    <w:abstractNumId w:val="9"/>
  </w:num>
  <w:num w:numId="23">
    <w:abstractNumId w:val="4"/>
  </w:num>
  <w:num w:numId="24">
    <w:abstractNumId w:val="12"/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711"/>
    <w:rsid w:val="00002EE2"/>
    <w:rsid w:val="000126EB"/>
    <w:rsid w:val="00020FA4"/>
    <w:rsid w:val="00061647"/>
    <w:rsid w:val="000631DF"/>
    <w:rsid w:val="000649EE"/>
    <w:rsid w:val="00080346"/>
    <w:rsid w:val="0008296B"/>
    <w:rsid w:val="0009604E"/>
    <w:rsid w:val="00097DB3"/>
    <w:rsid w:val="000A0258"/>
    <w:rsid w:val="000A432C"/>
    <w:rsid w:val="000B0A1B"/>
    <w:rsid w:val="000B1056"/>
    <w:rsid w:val="000B2D0A"/>
    <w:rsid w:val="000B70C3"/>
    <w:rsid w:val="000C3C19"/>
    <w:rsid w:val="000D56E6"/>
    <w:rsid w:val="000D73E4"/>
    <w:rsid w:val="000E2934"/>
    <w:rsid w:val="000E4075"/>
    <w:rsid w:val="000E7EFD"/>
    <w:rsid w:val="000F061E"/>
    <w:rsid w:val="000F221B"/>
    <w:rsid w:val="000F549F"/>
    <w:rsid w:val="000F6CC4"/>
    <w:rsid w:val="000F705E"/>
    <w:rsid w:val="001042FE"/>
    <w:rsid w:val="0011300A"/>
    <w:rsid w:val="00113DD7"/>
    <w:rsid w:val="0012451A"/>
    <w:rsid w:val="00132203"/>
    <w:rsid w:val="00133489"/>
    <w:rsid w:val="001413F8"/>
    <w:rsid w:val="00143D74"/>
    <w:rsid w:val="00144DB3"/>
    <w:rsid w:val="0014758D"/>
    <w:rsid w:val="0015034E"/>
    <w:rsid w:val="00151A88"/>
    <w:rsid w:val="00157378"/>
    <w:rsid w:val="0016545E"/>
    <w:rsid w:val="001671B3"/>
    <w:rsid w:val="00167FBF"/>
    <w:rsid w:val="00170A25"/>
    <w:rsid w:val="001719CB"/>
    <w:rsid w:val="0017697D"/>
    <w:rsid w:val="00181377"/>
    <w:rsid w:val="0018195D"/>
    <w:rsid w:val="001914D5"/>
    <w:rsid w:val="001A233D"/>
    <w:rsid w:val="001D2B9F"/>
    <w:rsid w:val="001E037F"/>
    <w:rsid w:val="001E25DB"/>
    <w:rsid w:val="001E26B0"/>
    <w:rsid w:val="001E50CF"/>
    <w:rsid w:val="001F0A6B"/>
    <w:rsid w:val="002013E1"/>
    <w:rsid w:val="00210B5A"/>
    <w:rsid w:val="002215B6"/>
    <w:rsid w:val="0023635B"/>
    <w:rsid w:val="002409A7"/>
    <w:rsid w:val="00244DF4"/>
    <w:rsid w:val="002519D2"/>
    <w:rsid w:val="00275564"/>
    <w:rsid w:val="00276B5A"/>
    <w:rsid w:val="0029133E"/>
    <w:rsid w:val="00294DCB"/>
    <w:rsid w:val="00296876"/>
    <w:rsid w:val="002A1B40"/>
    <w:rsid w:val="002A1EF7"/>
    <w:rsid w:val="002A22DC"/>
    <w:rsid w:val="002A6EF6"/>
    <w:rsid w:val="002B433B"/>
    <w:rsid w:val="002C593E"/>
    <w:rsid w:val="002D3622"/>
    <w:rsid w:val="002E40AF"/>
    <w:rsid w:val="002F32EB"/>
    <w:rsid w:val="003005A0"/>
    <w:rsid w:val="00306B30"/>
    <w:rsid w:val="003118ED"/>
    <w:rsid w:val="00314D42"/>
    <w:rsid w:val="00316CC2"/>
    <w:rsid w:val="0032320C"/>
    <w:rsid w:val="003238BB"/>
    <w:rsid w:val="00333026"/>
    <w:rsid w:val="00333813"/>
    <w:rsid w:val="00335079"/>
    <w:rsid w:val="00335FAE"/>
    <w:rsid w:val="00336BFE"/>
    <w:rsid w:val="0034032A"/>
    <w:rsid w:val="00351ECA"/>
    <w:rsid w:val="00351F91"/>
    <w:rsid w:val="0035304C"/>
    <w:rsid w:val="00354CE3"/>
    <w:rsid w:val="003562E5"/>
    <w:rsid w:val="00362C9C"/>
    <w:rsid w:val="00364A5C"/>
    <w:rsid w:val="00367843"/>
    <w:rsid w:val="003752C0"/>
    <w:rsid w:val="0037675D"/>
    <w:rsid w:val="00377299"/>
    <w:rsid w:val="00380BD0"/>
    <w:rsid w:val="00393287"/>
    <w:rsid w:val="0039551C"/>
    <w:rsid w:val="0039602D"/>
    <w:rsid w:val="003C3E39"/>
    <w:rsid w:val="003E1490"/>
    <w:rsid w:val="003E6B61"/>
    <w:rsid w:val="003E6E73"/>
    <w:rsid w:val="003E7D82"/>
    <w:rsid w:val="003F6B46"/>
    <w:rsid w:val="00401BBF"/>
    <w:rsid w:val="00407A35"/>
    <w:rsid w:val="00413A9C"/>
    <w:rsid w:val="00420B6D"/>
    <w:rsid w:val="00422456"/>
    <w:rsid w:val="00422AEE"/>
    <w:rsid w:val="00422C08"/>
    <w:rsid w:val="004238A2"/>
    <w:rsid w:val="00427AEC"/>
    <w:rsid w:val="00441C13"/>
    <w:rsid w:val="0045611D"/>
    <w:rsid w:val="00460FDF"/>
    <w:rsid w:val="004618FD"/>
    <w:rsid w:val="00470E1F"/>
    <w:rsid w:val="00492D22"/>
    <w:rsid w:val="00495B63"/>
    <w:rsid w:val="004A5374"/>
    <w:rsid w:val="004B68BF"/>
    <w:rsid w:val="004B7331"/>
    <w:rsid w:val="004C53CC"/>
    <w:rsid w:val="004C583F"/>
    <w:rsid w:val="00503165"/>
    <w:rsid w:val="00504AC5"/>
    <w:rsid w:val="00505013"/>
    <w:rsid w:val="00506C92"/>
    <w:rsid w:val="00513972"/>
    <w:rsid w:val="00517FB4"/>
    <w:rsid w:val="005347C6"/>
    <w:rsid w:val="00544C21"/>
    <w:rsid w:val="005533FC"/>
    <w:rsid w:val="0056507B"/>
    <w:rsid w:val="005666D1"/>
    <w:rsid w:val="005668C0"/>
    <w:rsid w:val="0056695D"/>
    <w:rsid w:val="00577814"/>
    <w:rsid w:val="00583A8B"/>
    <w:rsid w:val="005853CB"/>
    <w:rsid w:val="00591382"/>
    <w:rsid w:val="005925CC"/>
    <w:rsid w:val="005955FC"/>
    <w:rsid w:val="005A4061"/>
    <w:rsid w:val="005B4724"/>
    <w:rsid w:val="005B7BD6"/>
    <w:rsid w:val="005B7CDB"/>
    <w:rsid w:val="005C0476"/>
    <w:rsid w:val="005C49E1"/>
    <w:rsid w:val="005D4E83"/>
    <w:rsid w:val="005E0054"/>
    <w:rsid w:val="005E17E7"/>
    <w:rsid w:val="005E4891"/>
    <w:rsid w:val="005F2B97"/>
    <w:rsid w:val="005F3A2B"/>
    <w:rsid w:val="006056BC"/>
    <w:rsid w:val="00623C41"/>
    <w:rsid w:val="006323F2"/>
    <w:rsid w:val="00651875"/>
    <w:rsid w:val="00670250"/>
    <w:rsid w:val="006741C4"/>
    <w:rsid w:val="00674791"/>
    <w:rsid w:val="00675B40"/>
    <w:rsid w:val="006909BD"/>
    <w:rsid w:val="00691F43"/>
    <w:rsid w:val="00694874"/>
    <w:rsid w:val="006951C8"/>
    <w:rsid w:val="00695397"/>
    <w:rsid w:val="006A64C2"/>
    <w:rsid w:val="006B168E"/>
    <w:rsid w:val="006B25DA"/>
    <w:rsid w:val="006C2C33"/>
    <w:rsid w:val="006C3DC1"/>
    <w:rsid w:val="006E188A"/>
    <w:rsid w:val="006E5B95"/>
    <w:rsid w:val="006F5A8C"/>
    <w:rsid w:val="00713A58"/>
    <w:rsid w:val="0071437E"/>
    <w:rsid w:val="007256D5"/>
    <w:rsid w:val="00725A8F"/>
    <w:rsid w:val="0073426A"/>
    <w:rsid w:val="0073456E"/>
    <w:rsid w:val="00750157"/>
    <w:rsid w:val="007554BB"/>
    <w:rsid w:val="0076628A"/>
    <w:rsid w:val="00783514"/>
    <w:rsid w:val="00783621"/>
    <w:rsid w:val="00784847"/>
    <w:rsid w:val="007856F4"/>
    <w:rsid w:val="00787E78"/>
    <w:rsid w:val="00793B54"/>
    <w:rsid w:val="007943B5"/>
    <w:rsid w:val="007A29B4"/>
    <w:rsid w:val="007B6B8A"/>
    <w:rsid w:val="007C1B66"/>
    <w:rsid w:val="007C2227"/>
    <w:rsid w:val="007C3019"/>
    <w:rsid w:val="007C4B39"/>
    <w:rsid w:val="007C55B0"/>
    <w:rsid w:val="007C6AD1"/>
    <w:rsid w:val="007D3F73"/>
    <w:rsid w:val="007D6BB3"/>
    <w:rsid w:val="007D72D9"/>
    <w:rsid w:val="007E4306"/>
    <w:rsid w:val="007F2FAB"/>
    <w:rsid w:val="007F35AC"/>
    <w:rsid w:val="007F4FDD"/>
    <w:rsid w:val="00803E25"/>
    <w:rsid w:val="00805D5B"/>
    <w:rsid w:val="008112D9"/>
    <w:rsid w:val="00824502"/>
    <w:rsid w:val="00841B70"/>
    <w:rsid w:val="0086555B"/>
    <w:rsid w:val="00894B50"/>
    <w:rsid w:val="008A039D"/>
    <w:rsid w:val="008A2E38"/>
    <w:rsid w:val="008A3A00"/>
    <w:rsid w:val="008B2FA0"/>
    <w:rsid w:val="008C0535"/>
    <w:rsid w:val="008C0859"/>
    <w:rsid w:val="008C7A6E"/>
    <w:rsid w:val="008D0C62"/>
    <w:rsid w:val="008D3A99"/>
    <w:rsid w:val="008D6772"/>
    <w:rsid w:val="00900C86"/>
    <w:rsid w:val="00914053"/>
    <w:rsid w:val="00914F35"/>
    <w:rsid w:val="00935B62"/>
    <w:rsid w:val="00956521"/>
    <w:rsid w:val="00982326"/>
    <w:rsid w:val="009928DB"/>
    <w:rsid w:val="009941C9"/>
    <w:rsid w:val="009C3A0F"/>
    <w:rsid w:val="009C528E"/>
    <w:rsid w:val="009C63C4"/>
    <w:rsid w:val="009D3D4E"/>
    <w:rsid w:val="009E7C03"/>
    <w:rsid w:val="009F3736"/>
    <w:rsid w:val="009F4C92"/>
    <w:rsid w:val="009F53CC"/>
    <w:rsid w:val="00A06A90"/>
    <w:rsid w:val="00A167DE"/>
    <w:rsid w:val="00A259C6"/>
    <w:rsid w:val="00A37E17"/>
    <w:rsid w:val="00A40C7B"/>
    <w:rsid w:val="00A41BB1"/>
    <w:rsid w:val="00A456E8"/>
    <w:rsid w:val="00A5013A"/>
    <w:rsid w:val="00A51070"/>
    <w:rsid w:val="00A51FB0"/>
    <w:rsid w:val="00A6391E"/>
    <w:rsid w:val="00A769DC"/>
    <w:rsid w:val="00A833B1"/>
    <w:rsid w:val="00AD444E"/>
    <w:rsid w:val="00AE0309"/>
    <w:rsid w:val="00AE08C6"/>
    <w:rsid w:val="00AE6B95"/>
    <w:rsid w:val="00AF2109"/>
    <w:rsid w:val="00B00BFD"/>
    <w:rsid w:val="00B07728"/>
    <w:rsid w:val="00B10AE8"/>
    <w:rsid w:val="00B11E10"/>
    <w:rsid w:val="00B173FF"/>
    <w:rsid w:val="00B25042"/>
    <w:rsid w:val="00B43339"/>
    <w:rsid w:val="00B54F1A"/>
    <w:rsid w:val="00B551F6"/>
    <w:rsid w:val="00B55995"/>
    <w:rsid w:val="00B6037D"/>
    <w:rsid w:val="00B80852"/>
    <w:rsid w:val="00B8203C"/>
    <w:rsid w:val="00B91FFC"/>
    <w:rsid w:val="00B9701F"/>
    <w:rsid w:val="00B97B7B"/>
    <w:rsid w:val="00BA0727"/>
    <w:rsid w:val="00BA0DAF"/>
    <w:rsid w:val="00BA1312"/>
    <w:rsid w:val="00BA475F"/>
    <w:rsid w:val="00BB35EC"/>
    <w:rsid w:val="00BD09FE"/>
    <w:rsid w:val="00BD3547"/>
    <w:rsid w:val="00BD4A1E"/>
    <w:rsid w:val="00BD78CF"/>
    <w:rsid w:val="00BD7B04"/>
    <w:rsid w:val="00BD7D65"/>
    <w:rsid w:val="00BE19DF"/>
    <w:rsid w:val="00BE231E"/>
    <w:rsid w:val="00BE5711"/>
    <w:rsid w:val="00BF67FD"/>
    <w:rsid w:val="00C15E90"/>
    <w:rsid w:val="00C2591D"/>
    <w:rsid w:val="00C27945"/>
    <w:rsid w:val="00C27DCE"/>
    <w:rsid w:val="00C31D2D"/>
    <w:rsid w:val="00C33D12"/>
    <w:rsid w:val="00C36A2D"/>
    <w:rsid w:val="00C47841"/>
    <w:rsid w:val="00C5696A"/>
    <w:rsid w:val="00C57EFD"/>
    <w:rsid w:val="00C60B96"/>
    <w:rsid w:val="00C64D83"/>
    <w:rsid w:val="00C73034"/>
    <w:rsid w:val="00C75764"/>
    <w:rsid w:val="00C77989"/>
    <w:rsid w:val="00C828CE"/>
    <w:rsid w:val="00C85396"/>
    <w:rsid w:val="00C930C6"/>
    <w:rsid w:val="00C93753"/>
    <w:rsid w:val="00C94FE2"/>
    <w:rsid w:val="00CA2C5E"/>
    <w:rsid w:val="00CD1842"/>
    <w:rsid w:val="00CF4411"/>
    <w:rsid w:val="00CF4446"/>
    <w:rsid w:val="00CF6196"/>
    <w:rsid w:val="00D17657"/>
    <w:rsid w:val="00D24E68"/>
    <w:rsid w:val="00D260E8"/>
    <w:rsid w:val="00D31855"/>
    <w:rsid w:val="00D44373"/>
    <w:rsid w:val="00D443E7"/>
    <w:rsid w:val="00D5503B"/>
    <w:rsid w:val="00D555FC"/>
    <w:rsid w:val="00D578AE"/>
    <w:rsid w:val="00D71498"/>
    <w:rsid w:val="00D77298"/>
    <w:rsid w:val="00D92902"/>
    <w:rsid w:val="00D979E1"/>
    <w:rsid w:val="00D97ED5"/>
    <w:rsid w:val="00DB7FBC"/>
    <w:rsid w:val="00DD16FC"/>
    <w:rsid w:val="00DD30E8"/>
    <w:rsid w:val="00DD7032"/>
    <w:rsid w:val="00DE1287"/>
    <w:rsid w:val="00DE34E8"/>
    <w:rsid w:val="00DF2E71"/>
    <w:rsid w:val="00DF560D"/>
    <w:rsid w:val="00E04EF1"/>
    <w:rsid w:val="00E0651E"/>
    <w:rsid w:val="00E16242"/>
    <w:rsid w:val="00E24B6F"/>
    <w:rsid w:val="00E33879"/>
    <w:rsid w:val="00E33ED6"/>
    <w:rsid w:val="00E414E2"/>
    <w:rsid w:val="00E41FE7"/>
    <w:rsid w:val="00E46FF1"/>
    <w:rsid w:val="00E50234"/>
    <w:rsid w:val="00E50576"/>
    <w:rsid w:val="00E532C8"/>
    <w:rsid w:val="00E65E3D"/>
    <w:rsid w:val="00E754A4"/>
    <w:rsid w:val="00E81CAF"/>
    <w:rsid w:val="00E90C28"/>
    <w:rsid w:val="00EA48AB"/>
    <w:rsid w:val="00EB0956"/>
    <w:rsid w:val="00EC540C"/>
    <w:rsid w:val="00EC6373"/>
    <w:rsid w:val="00EF2F96"/>
    <w:rsid w:val="00F21CDB"/>
    <w:rsid w:val="00F22F6C"/>
    <w:rsid w:val="00F33FC8"/>
    <w:rsid w:val="00F55264"/>
    <w:rsid w:val="00F5561F"/>
    <w:rsid w:val="00F55BF4"/>
    <w:rsid w:val="00F56595"/>
    <w:rsid w:val="00F63DBE"/>
    <w:rsid w:val="00F73910"/>
    <w:rsid w:val="00F73B86"/>
    <w:rsid w:val="00F74A4B"/>
    <w:rsid w:val="00F846FD"/>
    <w:rsid w:val="00F850E0"/>
    <w:rsid w:val="00F85D59"/>
    <w:rsid w:val="00F91267"/>
    <w:rsid w:val="00FB40B8"/>
    <w:rsid w:val="00FB4A89"/>
    <w:rsid w:val="00FC651F"/>
    <w:rsid w:val="00FC6CCB"/>
    <w:rsid w:val="00FD281C"/>
    <w:rsid w:val="00FD2DB8"/>
    <w:rsid w:val="00FE058E"/>
    <w:rsid w:val="00FE2A0F"/>
    <w:rsid w:val="00FE6F41"/>
    <w:rsid w:val="00FF083C"/>
    <w:rsid w:val="00FF0DCB"/>
    <w:rsid w:val="00FF5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71B2391E"/>
  <w15:chartTrackingRefBased/>
  <w15:docId w15:val="{1263262A-4FB8-4F48-819C-4EB83828E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Pr>
      <w:lang w:val="es-ES_tradnl"/>
    </w:rPr>
  </w:style>
  <w:style w:type="paragraph" w:styleId="Ttulo1">
    <w:name w:val="heading 1"/>
    <w:basedOn w:val="Normal"/>
    <w:next w:val="Normal"/>
    <w:qFormat/>
    <w:pPr>
      <w:keepNext/>
      <w:spacing w:line="336" w:lineRule="auto"/>
      <w:outlineLvl w:val="0"/>
    </w:pPr>
    <w:rPr>
      <w:rFonts w:ascii="Bookman" w:hAnsi="Bookman"/>
      <w:b/>
      <w:color w:val="0000FF"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sid w:val="008C0859"/>
    <w:rPr>
      <w:color w:val="0000FF"/>
      <w:u w:val="single"/>
    </w:rPr>
  </w:style>
  <w:style w:type="paragraph" w:styleId="Textoindependiente2">
    <w:name w:val="Body Text 2"/>
    <w:basedOn w:val="Normal"/>
    <w:rsid w:val="00725A8F"/>
    <w:pPr>
      <w:spacing w:line="300" w:lineRule="auto"/>
      <w:jc w:val="both"/>
    </w:pPr>
    <w:rPr>
      <w:rFonts w:ascii="Arial" w:hAnsi="Arial"/>
      <w:b/>
      <w:sz w:val="22"/>
    </w:rPr>
  </w:style>
  <w:style w:type="paragraph" w:styleId="Prrafodelista">
    <w:name w:val="List Paragraph"/>
    <w:basedOn w:val="Normal"/>
    <w:uiPriority w:val="34"/>
    <w:qFormat/>
    <w:rsid w:val="00E90C28"/>
    <w:pPr>
      <w:ind w:left="708"/>
    </w:pPr>
  </w:style>
  <w:style w:type="paragraph" w:styleId="Textodeglobo">
    <w:name w:val="Balloon Text"/>
    <w:basedOn w:val="Normal"/>
    <w:link w:val="TextodegloboCar"/>
    <w:rsid w:val="00E414E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E414E2"/>
    <w:rPr>
      <w:rFonts w:ascii="Tahoma" w:hAnsi="Tahoma" w:cs="Tahoma"/>
      <w:sz w:val="16"/>
      <w:szCs w:val="16"/>
      <w:lang w:val="es-ES_tradnl"/>
    </w:rPr>
  </w:style>
  <w:style w:type="paragraph" w:styleId="Textonotapie">
    <w:name w:val="footnote text"/>
    <w:basedOn w:val="Normal"/>
    <w:link w:val="TextonotapieCar"/>
    <w:rsid w:val="00D443E7"/>
  </w:style>
  <w:style w:type="character" w:customStyle="1" w:styleId="TextonotapieCar">
    <w:name w:val="Texto nota pie Car"/>
    <w:link w:val="Textonotapie"/>
    <w:rsid w:val="00D443E7"/>
    <w:rPr>
      <w:lang w:val="es-ES_tradnl"/>
    </w:rPr>
  </w:style>
  <w:style w:type="character" w:styleId="Refdenotaalpie">
    <w:name w:val="footnote reference"/>
    <w:rsid w:val="00D443E7"/>
    <w:rPr>
      <w:vertAlign w:val="superscript"/>
    </w:rPr>
  </w:style>
  <w:style w:type="paragraph" w:styleId="Encabezado">
    <w:name w:val="header"/>
    <w:basedOn w:val="Normal"/>
    <w:link w:val="EncabezadoCar"/>
    <w:uiPriority w:val="99"/>
    <w:rsid w:val="00143D7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143D74"/>
    <w:rPr>
      <w:lang w:val="es-ES_tradnl"/>
    </w:rPr>
  </w:style>
  <w:style w:type="paragraph" w:styleId="Piedepgina">
    <w:name w:val="footer"/>
    <w:basedOn w:val="Normal"/>
    <w:link w:val="PiedepginaCar"/>
    <w:rsid w:val="00143D7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rsid w:val="00143D74"/>
    <w:rPr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4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02930F-6D27-47D1-BD36-CE5256E6A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115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COMITÉ DE AGENTES</vt:lpstr>
    </vt:vector>
  </TitlesOfParts>
  <Company>Operadora del Mercado</Company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COMITÉ DE AGENTES</dc:title>
  <dc:subject/>
  <dc:creator>Gabriel Menchen Iglesias</dc:creator>
  <cp:keywords/>
  <cp:lastModifiedBy>unknown</cp:lastModifiedBy>
  <cp:revision>3</cp:revision>
  <cp:lastPrinted>2020-01-14T17:52:00Z</cp:lastPrinted>
  <dcterms:created xsi:type="dcterms:W3CDTF">2020-03-02T17:33:00Z</dcterms:created>
  <dcterms:modified xsi:type="dcterms:W3CDTF">2020-03-18T09:01:00Z</dcterms:modified>
</cp:coreProperties>
</file>